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07" w:rsidRDefault="00E85807" w:rsidP="00E85807">
      <w:pPr>
        <w:pStyle w:val="article"/>
        <w:spacing w:before="0" w:beforeAutospacing="0" w:after="0" w:afterAutospacing="0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</w:t>
      </w:r>
      <w:r w:rsidRPr="00550257">
        <w:rPr>
          <w:sz w:val="30"/>
          <w:szCs w:val="30"/>
        </w:rPr>
        <w:t>Извещение</w:t>
      </w:r>
    </w:p>
    <w:p w:rsidR="00E85807" w:rsidRDefault="00E85807" w:rsidP="00E85807">
      <w:pPr>
        <w:pStyle w:val="article"/>
        <w:spacing w:before="0" w:beforeAutospacing="0" w:after="0" w:afterAutospacing="0"/>
        <w:jc w:val="center"/>
        <w:rPr>
          <w:sz w:val="30"/>
          <w:szCs w:val="30"/>
        </w:rPr>
      </w:pPr>
      <w:r w:rsidRPr="00550257">
        <w:rPr>
          <w:sz w:val="30"/>
          <w:szCs w:val="30"/>
        </w:rPr>
        <w:t xml:space="preserve">об изменении границ </w:t>
      </w:r>
      <w:r>
        <w:rPr>
          <w:sz w:val="30"/>
          <w:szCs w:val="30"/>
        </w:rPr>
        <w:t xml:space="preserve">некоторых населённых пунктов </w:t>
      </w:r>
    </w:p>
    <w:p w:rsidR="00E85807" w:rsidRDefault="00E85807" w:rsidP="00E85807">
      <w:pPr>
        <w:pStyle w:val="article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Наровлянского района</w:t>
      </w:r>
    </w:p>
    <w:p w:rsidR="00E85807" w:rsidRPr="00550257" w:rsidRDefault="00E85807" w:rsidP="00E85807">
      <w:pPr>
        <w:pStyle w:val="article"/>
        <w:spacing w:before="0" w:beforeAutospacing="0" w:after="0" w:afterAutospacing="0"/>
        <w:jc w:val="center"/>
        <w:rPr>
          <w:sz w:val="30"/>
          <w:szCs w:val="30"/>
        </w:rPr>
      </w:pPr>
    </w:p>
    <w:p w:rsidR="00E85807" w:rsidRDefault="00E85807" w:rsidP="00E85807">
      <w:pPr>
        <w:pStyle w:val="article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 w:rsidRPr="00550257">
        <w:rPr>
          <w:sz w:val="30"/>
          <w:szCs w:val="30"/>
        </w:rPr>
        <w:t xml:space="preserve">На основании ст. 17 Закона Республики Беларусь «Об административно-территориальном устройстве Республики Беларусь»  </w:t>
      </w:r>
      <w:r>
        <w:rPr>
          <w:sz w:val="30"/>
          <w:szCs w:val="30"/>
        </w:rPr>
        <w:t>Наровлянский</w:t>
      </w:r>
      <w:r w:rsidRPr="00550257">
        <w:rPr>
          <w:sz w:val="30"/>
          <w:szCs w:val="30"/>
        </w:rPr>
        <w:t xml:space="preserve"> рай</w:t>
      </w:r>
      <w:r>
        <w:rPr>
          <w:sz w:val="30"/>
          <w:szCs w:val="30"/>
        </w:rPr>
        <w:t xml:space="preserve">онный исполнительный комитет </w:t>
      </w:r>
      <w:r w:rsidRPr="00550257">
        <w:rPr>
          <w:sz w:val="30"/>
          <w:szCs w:val="30"/>
        </w:rPr>
        <w:t xml:space="preserve">извещает граждан о планируемом изменении границ </w:t>
      </w:r>
      <w:r>
        <w:rPr>
          <w:sz w:val="30"/>
          <w:szCs w:val="30"/>
        </w:rPr>
        <w:t>30 населённых пунктов Наровлянского района. Изменения производятся в связи с обновлением земельно-информационной системы Наровлянского района, перераспределением земель между землепользователями на территории района.</w:t>
      </w:r>
    </w:p>
    <w:p w:rsidR="00E85807" w:rsidRDefault="00E85807" w:rsidP="00E85807">
      <w:pPr>
        <w:jc w:val="both"/>
        <w:rPr>
          <w:szCs w:val="30"/>
        </w:rPr>
      </w:pPr>
      <w:r>
        <w:rPr>
          <w:szCs w:val="30"/>
        </w:rPr>
        <w:t xml:space="preserve">          Изменению будут подлежать границы следующих населенных пунктов на территории Наровлянского района:</w:t>
      </w:r>
    </w:p>
    <w:p w:rsidR="00E85807" w:rsidRPr="00F41EF3" w:rsidRDefault="00E85807" w:rsidP="00E85807">
      <w:pPr>
        <w:pStyle w:val="a5"/>
        <w:ind w:right="-1"/>
        <w:jc w:val="both"/>
        <w:rPr>
          <w:rFonts w:ascii="Times New Roman" w:hAnsi="Times New Roman"/>
          <w:sz w:val="30"/>
          <w:szCs w:val="30"/>
        </w:rPr>
      </w:pPr>
      <w:r w:rsidRPr="00731C42">
        <w:rPr>
          <w:rFonts w:ascii="Times New Roman" w:hAnsi="Times New Roman"/>
        </w:rPr>
        <w:t xml:space="preserve">        </w:t>
      </w:r>
      <w:r w:rsidRPr="00F41EF3">
        <w:rPr>
          <w:rFonts w:ascii="Times New Roman" w:hAnsi="Times New Roman"/>
          <w:sz w:val="30"/>
          <w:szCs w:val="30"/>
        </w:rPr>
        <w:t>Головчицкий сельсовет (аг.Буда Головчицкая, аг. Головчицы, аг.Демидов, д.Будки, д.Гажин, д.Линов, д.Лубень, д.Мальцы, д.Победа, д.Свеча, п. Красный Луч, п.Красный Остров, п.Чехи);</w:t>
      </w:r>
    </w:p>
    <w:p w:rsidR="00E85807" w:rsidRPr="00F41EF3" w:rsidRDefault="00E85807" w:rsidP="00E85807">
      <w:pPr>
        <w:pStyle w:val="a5"/>
        <w:ind w:right="-1"/>
        <w:jc w:val="both"/>
        <w:rPr>
          <w:rFonts w:ascii="Times New Roman" w:hAnsi="Times New Roman"/>
          <w:sz w:val="30"/>
          <w:szCs w:val="30"/>
        </w:rPr>
      </w:pPr>
      <w:r w:rsidRPr="00F41EF3">
        <w:rPr>
          <w:rFonts w:ascii="Times New Roman" w:hAnsi="Times New Roman"/>
          <w:sz w:val="30"/>
          <w:szCs w:val="30"/>
        </w:rPr>
        <w:t xml:space="preserve">        Вербовичский сельсовет (аг.Вербовичи, д.Антонов, д.Грушевка);</w:t>
      </w:r>
    </w:p>
    <w:p w:rsidR="00E85807" w:rsidRPr="00F41EF3" w:rsidRDefault="00E85807" w:rsidP="00E85807">
      <w:pPr>
        <w:pStyle w:val="a5"/>
        <w:ind w:right="-1"/>
        <w:jc w:val="both"/>
        <w:rPr>
          <w:rFonts w:ascii="Times New Roman" w:hAnsi="Times New Roman"/>
          <w:sz w:val="30"/>
          <w:szCs w:val="30"/>
        </w:rPr>
      </w:pPr>
      <w:r w:rsidRPr="00F41EF3">
        <w:rPr>
          <w:rFonts w:ascii="Times New Roman" w:hAnsi="Times New Roman"/>
          <w:sz w:val="30"/>
          <w:szCs w:val="30"/>
        </w:rPr>
        <w:t xml:space="preserve">        Кировский сельсовет (аг.</w:t>
      </w:r>
      <w:r>
        <w:rPr>
          <w:rFonts w:ascii="Times New Roman" w:hAnsi="Times New Roman"/>
          <w:sz w:val="30"/>
          <w:szCs w:val="30"/>
        </w:rPr>
        <w:t xml:space="preserve">Киров, д.Александровка, </w:t>
      </w:r>
      <w:r w:rsidRPr="00F41EF3">
        <w:rPr>
          <w:rFonts w:ascii="Times New Roman" w:hAnsi="Times New Roman"/>
          <w:sz w:val="30"/>
          <w:szCs w:val="30"/>
        </w:rPr>
        <w:t>д.Буда Красновская, д.Габрилеевка, д.Дзержинск, д.Красновка, д.Москалавка, д.Ничипоровка, д.Хоменки);</w:t>
      </w:r>
    </w:p>
    <w:p w:rsidR="00E85807" w:rsidRPr="00F41EF3" w:rsidRDefault="00E85807" w:rsidP="00E85807">
      <w:pPr>
        <w:pStyle w:val="a5"/>
        <w:ind w:right="-1"/>
        <w:jc w:val="both"/>
        <w:rPr>
          <w:rFonts w:ascii="Times New Roman" w:hAnsi="Times New Roman"/>
          <w:sz w:val="30"/>
          <w:szCs w:val="30"/>
        </w:rPr>
      </w:pPr>
      <w:r w:rsidRPr="00F41EF3">
        <w:rPr>
          <w:rFonts w:ascii="Times New Roman" w:hAnsi="Times New Roman"/>
          <w:sz w:val="30"/>
          <w:szCs w:val="30"/>
        </w:rPr>
        <w:t xml:space="preserve">        Наровлянский сельсовет (аг.Завойть, д.Заракитное, д.Калиничи, д.Конотоп, д.Физинки);                              </w:t>
      </w:r>
    </w:p>
    <w:p w:rsidR="00E85807" w:rsidRDefault="00E85807" w:rsidP="00E85807">
      <w:pPr>
        <w:pStyle w:val="article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Наровлянский </w:t>
      </w:r>
      <w:r w:rsidRPr="00550257">
        <w:rPr>
          <w:sz w:val="30"/>
          <w:szCs w:val="30"/>
        </w:rPr>
        <w:t xml:space="preserve"> районный исполнительный комитет просит  граждан  в срок до </w:t>
      </w:r>
      <w:r>
        <w:rPr>
          <w:sz w:val="30"/>
          <w:szCs w:val="30"/>
        </w:rPr>
        <w:t>9 мая</w:t>
      </w:r>
      <w:r w:rsidRPr="00550257">
        <w:rPr>
          <w:sz w:val="30"/>
          <w:szCs w:val="30"/>
        </w:rPr>
        <w:t xml:space="preserve"> 20</w:t>
      </w:r>
      <w:r>
        <w:rPr>
          <w:sz w:val="30"/>
          <w:szCs w:val="30"/>
        </w:rPr>
        <w:t>22</w:t>
      </w:r>
      <w:r w:rsidRPr="00550257">
        <w:rPr>
          <w:sz w:val="30"/>
          <w:szCs w:val="30"/>
        </w:rPr>
        <w:t xml:space="preserve"> года высказать  свое мнение по вопросу изменения границ </w:t>
      </w:r>
      <w:r>
        <w:rPr>
          <w:sz w:val="30"/>
          <w:szCs w:val="30"/>
        </w:rPr>
        <w:t>некоторых населённых пунктов Наровлянского района</w:t>
      </w:r>
      <w:r w:rsidRPr="00550257">
        <w:rPr>
          <w:sz w:val="30"/>
          <w:szCs w:val="30"/>
        </w:rPr>
        <w:t>.</w:t>
      </w:r>
    </w:p>
    <w:p w:rsidR="00E85807" w:rsidRDefault="00E85807" w:rsidP="00E85807">
      <w:pPr>
        <w:pStyle w:val="article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Дополнительную информацию по данному вопросу можно получить в отделе землеустройства Наровлянского райисполкома, а также на сайте Наровлянского райисполкома (</w:t>
      </w:r>
      <w:hyperlink r:id="rId5" w:history="1">
        <w:r w:rsidRPr="009E0088">
          <w:rPr>
            <w:rStyle w:val="a7"/>
            <w:sz w:val="30"/>
            <w:szCs w:val="30"/>
          </w:rPr>
          <w:t>http://</w:t>
        </w:r>
        <w:r w:rsidRPr="00731C42">
          <w:rPr>
            <w:color w:val="4F4F4F"/>
            <w:sz w:val="30"/>
            <w:szCs w:val="30"/>
            <w:shd w:val="clear" w:color="auto" w:fill="FFFFFF"/>
          </w:rPr>
          <w:t xml:space="preserve">  </w:t>
        </w:r>
        <w:hyperlink r:id="rId6" w:history="1">
          <w:r w:rsidRPr="00731C42">
            <w:rPr>
              <w:rStyle w:val="a7"/>
              <w:sz w:val="30"/>
              <w:szCs w:val="30"/>
              <w:shd w:val="clear" w:color="auto" w:fill="FFFFFF"/>
            </w:rPr>
            <w:t>isp@narovlya.gov.by</w:t>
          </w:r>
        </w:hyperlink>
      </w:hyperlink>
      <w:r>
        <w:rPr>
          <w:sz w:val="30"/>
          <w:szCs w:val="30"/>
        </w:rPr>
        <w:t xml:space="preserve">) в разделе «Общественное обсуждение».                            </w:t>
      </w:r>
    </w:p>
    <w:p w:rsidR="00E85807" w:rsidRDefault="00E85807" w:rsidP="00E85807">
      <w:pPr>
        <w:pStyle w:val="article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Pr="00550257">
        <w:rPr>
          <w:sz w:val="30"/>
          <w:szCs w:val="30"/>
        </w:rPr>
        <w:t xml:space="preserve">Мнения граждан в письменной форме направляются по адресу: </w:t>
      </w:r>
      <w:r>
        <w:rPr>
          <w:sz w:val="30"/>
          <w:szCs w:val="30"/>
        </w:rPr>
        <w:t xml:space="preserve">               </w:t>
      </w:r>
      <w:r w:rsidRPr="00550257">
        <w:rPr>
          <w:sz w:val="30"/>
          <w:szCs w:val="30"/>
        </w:rPr>
        <w:t>г.</w:t>
      </w:r>
      <w:r>
        <w:rPr>
          <w:sz w:val="30"/>
          <w:szCs w:val="30"/>
        </w:rPr>
        <w:t xml:space="preserve"> Наровля</w:t>
      </w:r>
      <w:r w:rsidRPr="00550257">
        <w:rPr>
          <w:sz w:val="30"/>
          <w:szCs w:val="30"/>
        </w:rPr>
        <w:t xml:space="preserve">, ул. </w:t>
      </w:r>
      <w:r>
        <w:rPr>
          <w:sz w:val="30"/>
          <w:szCs w:val="30"/>
        </w:rPr>
        <w:t xml:space="preserve">Коммунистическая,3 1 этаж, </w:t>
      </w:r>
      <w:r w:rsidRPr="00550257">
        <w:rPr>
          <w:sz w:val="30"/>
          <w:szCs w:val="30"/>
        </w:rPr>
        <w:t>каб</w:t>
      </w:r>
      <w:r>
        <w:rPr>
          <w:sz w:val="30"/>
          <w:szCs w:val="30"/>
        </w:rPr>
        <w:t>инет 9 (отдел землеустройства Наровлянского райисполкома)</w:t>
      </w:r>
      <w:r w:rsidRPr="00550257">
        <w:rPr>
          <w:sz w:val="30"/>
          <w:szCs w:val="30"/>
        </w:rPr>
        <w:t xml:space="preserve">, а в электронной форме принимаются по адресу электронной почты: </w:t>
      </w:r>
      <w:hyperlink r:id="rId7" w:history="1">
        <w:r w:rsidRPr="003C0095">
          <w:rPr>
            <w:rStyle w:val="a7"/>
            <w:sz w:val="30"/>
            <w:szCs w:val="30"/>
          </w:rPr>
          <w:t>narzem@narovlya.gov.by</w:t>
        </w:r>
      </w:hyperlink>
    </w:p>
    <w:p w:rsidR="00E85807" w:rsidRDefault="00E85807" w:rsidP="00E85807">
      <w:pPr>
        <w:pStyle w:val="article"/>
        <w:spacing w:before="0" w:beforeAutospacing="0" w:after="0" w:afterAutospacing="0"/>
        <w:jc w:val="both"/>
        <w:rPr>
          <w:sz w:val="30"/>
          <w:szCs w:val="30"/>
        </w:rPr>
      </w:pPr>
    </w:p>
    <w:p w:rsidR="00E85807" w:rsidRDefault="00E85807" w:rsidP="00E85807">
      <w:pPr>
        <w:pStyle w:val="article"/>
        <w:spacing w:before="0" w:beforeAutospacing="0" w:after="0" w:afterAutospacing="0"/>
        <w:jc w:val="both"/>
        <w:rPr>
          <w:sz w:val="30"/>
          <w:szCs w:val="30"/>
        </w:rPr>
      </w:pPr>
    </w:p>
    <w:p w:rsidR="008615D4" w:rsidRDefault="008615D4"/>
    <w:p w:rsidR="000A2B53" w:rsidRDefault="000A2B53"/>
    <w:p w:rsidR="000A2B53" w:rsidRDefault="000A2B53"/>
    <w:p w:rsidR="000A2B53" w:rsidRDefault="000A2B53"/>
    <w:p w:rsidR="000A2B53" w:rsidRDefault="000A2B53"/>
    <w:p w:rsidR="000A2B53" w:rsidRDefault="000A2B53"/>
    <w:tbl>
      <w:tblPr>
        <w:tblW w:w="10641" w:type="dxa"/>
        <w:tblInd w:w="98" w:type="dxa"/>
        <w:tblLook w:val="04A0" w:firstRow="1" w:lastRow="0" w:firstColumn="1" w:lastColumn="0" w:noHBand="0" w:noVBand="1"/>
      </w:tblPr>
      <w:tblGrid>
        <w:gridCol w:w="1206"/>
        <w:gridCol w:w="1545"/>
        <w:gridCol w:w="2572"/>
        <w:gridCol w:w="2200"/>
        <w:gridCol w:w="1559"/>
        <w:gridCol w:w="1559"/>
      </w:tblGrid>
      <w:tr w:rsidR="000A2B53" w:rsidRPr="001B265B" w:rsidTr="00846A14">
        <w:trPr>
          <w:trHeight w:val="1129"/>
        </w:trPr>
        <w:tc>
          <w:tcPr>
            <w:tcW w:w="90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lastRenderedPageBreak/>
              <w:t xml:space="preserve">Информация о площадях земель населенных пунктов Наровлянского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B53" w:rsidRPr="007D7582" w:rsidRDefault="000A2B53" w:rsidP="00846A14">
            <w:pPr>
              <w:rPr>
                <w:color w:val="000000"/>
                <w:sz w:val="24"/>
                <w:szCs w:val="24"/>
              </w:rPr>
            </w:pPr>
          </w:p>
        </w:tc>
      </w:tr>
      <w:tr w:rsidR="000A2B53" w:rsidRPr="001B265B" w:rsidTr="00846A14">
        <w:trPr>
          <w:gridAfter w:val="1"/>
          <w:wAfter w:w="1559" w:type="dxa"/>
          <w:trHeight w:val="76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номер по п.п.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Площадь населенного пункта по данным НКА, 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Площадь населенного пункта по данным ЗИС, га</w:t>
            </w:r>
          </w:p>
        </w:tc>
      </w:tr>
      <w:tr w:rsidR="000A2B53" w:rsidRPr="001B265B" w:rsidTr="00846A14">
        <w:trPr>
          <w:gridAfter w:val="1"/>
          <w:wAfter w:w="1559" w:type="dxa"/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Агрогородок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Вербовичи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153,1259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131,77</w:t>
            </w:r>
          </w:p>
        </w:tc>
      </w:tr>
      <w:tr w:rsidR="000A2B53" w:rsidRPr="001B265B" w:rsidTr="00846A14">
        <w:trPr>
          <w:gridAfter w:val="1"/>
          <w:wAfter w:w="1559" w:type="dxa"/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Антонов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40,6286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40,22</w:t>
            </w:r>
          </w:p>
        </w:tc>
      </w:tr>
      <w:tr w:rsidR="000A2B53" w:rsidRPr="001B265B" w:rsidTr="00846A14">
        <w:trPr>
          <w:gridAfter w:val="1"/>
          <w:wAfter w:w="1559" w:type="dxa"/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Грушевка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63,986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62,22</w:t>
            </w:r>
          </w:p>
        </w:tc>
      </w:tr>
      <w:tr w:rsidR="000A2B53" w:rsidRPr="001B265B" w:rsidTr="00846A14">
        <w:trPr>
          <w:gridAfter w:val="1"/>
          <w:wAfter w:w="1559" w:type="dxa"/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Агрогородок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Буда Головчицкая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73,0407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59,38</w:t>
            </w:r>
          </w:p>
        </w:tc>
      </w:tr>
      <w:tr w:rsidR="000A2B53" w:rsidRPr="001B265B" w:rsidTr="00846A14">
        <w:trPr>
          <w:gridAfter w:val="1"/>
          <w:wAfter w:w="1559" w:type="dxa"/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Агрогородок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Головчицы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162,4784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154,04</w:t>
            </w:r>
          </w:p>
        </w:tc>
      </w:tr>
      <w:tr w:rsidR="000A2B53" w:rsidRPr="001B265B" w:rsidTr="00846A14">
        <w:trPr>
          <w:gridAfter w:val="1"/>
          <w:wAfter w:w="1559" w:type="dxa"/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Агрогородок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Демидов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110,2353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82,52</w:t>
            </w:r>
          </w:p>
        </w:tc>
      </w:tr>
      <w:tr w:rsidR="000A2B53" w:rsidRPr="001B265B" w:rsidTr="00846A14">
        <w:trPr>
          <w:gridAfter w:val="1"/>
          <w:wAfter w:w="1559" w:type="dxa"/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Будки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107,4657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sz w:val="24"/>
                <w:szCs w:val="24"/>
              </w:rPr>
            </w:pPr>
            <w:r w:rsidRPr="007D7582">
              <w:rPr>
                <w:sz w:val="24"/>
                <w:szCs w:val="24"/>
              </w:rPr>
              <w:t>82,93</w:t>
            </w:r>
          </w:p>
        </w:tc>
      </w:tr>
      <w:tr w:rsidR="000A2B53" w:rsidRPr="001B265B" w:rsidTr="00846A14">
        <w:trPr>
          <w:gridAfter w:val="1"/>
          <w:wAfter w:w="1559" w:type="dxa"/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Гажин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98,2019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90,34</w:t>
            </w:r>
          </w:p>
        </w:tc>
      </w:tr>
      <w:tr w:rsidR="000A2B53" w:rsidRPr="001B265B" w:rsidTr="00846A14">
        <w:trPr>
          <w:gridAfter w:val="1"/>
          <w:wAfter w:w="1559" w:type="dxa"/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Линов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48,6211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21,02</w:t>
            </w:r>
          </w:p>
        </w:tc>
      </w:tr>
      <w:tr w:rsidR="000A2B53" w:rsidRPr="001B265B" w:rsidTr="00846A14">
        <w:trPr>
          <w:gridAfter w:val="1"/>
          <w:wAfter w:w="1559" w:type="dxa"/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Лубень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3,7889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2,38</w:t>
            </w:r>
          </w:p>
        </w:tc>
      </w:tr>
      <w:tr w:rsidR="000A2B53" w:rsidRPr="001B265B" w:rsidTr="00846A14">
        <w:trPr>
          <w:gridAfter w:val="1"/>
          <w:wAfter w:w="1559" w:type="dxa"/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Мальцы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8,5332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8,01</w:t>
            </w:r>
          </w:p>
        </w:tc>
      </w:tr>
      <w:tr w:rsidR="000A2B53" w:rsidRPr="001B265B" w:rsidTr="00846A14">
        <w:trPr>
          <w:gridAfter w:val="1"/>
          <w:wAfter w:w="1559" w:type="dxa"/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Победа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21,7269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2,79</w:t>
            </w:r>
          </w:p>
        </w:tc>
      </w:tr>
      <w:tr w:rsidR="000A2B53" w:rsidRPr="001B265B" w:rsidTr="00846A14">
        <w:trPr>
          <w:gridAfter w:val="1"/>
          <w:wAfter w:w="1559" w:type="dxa"/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Свеча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29,4181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28,88</w:t>
            </w:r>
          </w:p>
        </w:tc>
      </w:tr>
      <w:tr w:rsidR="000A2B53" w:rsidRPr="001B265B" w:rsidTr="00846A14">
        <w:trPr>
          <w:gridAfter w:val="1"/>
          <w:wAfter w:w="1559" w:type="dxa"/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Красный Луч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14,8083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1,89</w:t>
            </w:r>
          </w:p>
        </w:tc>
      </w:tr>
      <w:tr w:rsidR="000A2B53" w:rsidRPr="001B265B" w:rsidTr="00846A14">
        <w:trPr>
          <w:gridAfter w:val="1"/>
          <w:wAfter w:w="1559" w:type="dxa"/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Красный Остров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14,0404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4,92</w:t>
            </w:r>
          </w:p>
        </w:tc>
      </w:tr>
      <w:tr w:rsidR="000A2B53" w:rsidRPr="001B265B" w:rsidTr="00846A14">
        <w:trPr>
          <w:gridAfter w:val="1"/>
          <w:wAfter w:w="1559" w:type="dxa"/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Чехи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13,8295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5,64</w:t>
            </w:r>
          </w:p>
        </w:tc>
      </w:tr>
      <w:tr w:rsidR="000A2B53" w:rsidRPr="001B265B" w:rsidTr="00846A14">
        <w:trPr>
          <w:gridAfter w:val="1"/>
          <w:wAfter w:w="1559" w:type="dxa"/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Агрогородок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Киров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227,3432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192,09</w:t>
            </w:r>
          </w:p>
        </w:tc>
      </w:tr>
      <w:tr w:rsidR="000A2B53" w:rsidRPr="001B265B" w:rsidTr="00846A14">
        <w:trPr>
          <w:gridAfter w:val="1"/>
          <w:wAfter w:w="1559" w:type="dxa"/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Александровка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46,5949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32,81</w:t>
            </w:r>
          </w:p>
        </w:tc>
      </w:tr>
      <w:tr w:rsidR="000A2B53" w:rsidRPr="001B265B" w:rsidTr="00846A14">
        <w:trPr>
          <w:gridAfter w:val="1"/>
          <w:wAfter w:w="1559" w:type="dxa"/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Буда Красновская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29,7794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9,87</w:t>
            </w:r>
          </w:p>
        </w:tc>
      </w:tr>
      <w:tr w:rsidR="000A2B53" w:rsidRPr="001B265B" w:rsidTr="00846A14">
        <w:trPr>
          <w:gridAfter w:val="1"/>
          <w:wAfter w:w="1559" w:type="dxa"/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Габрилеевка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19,3004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18,75</w:t>
            </w:r>
          </w:p>
        </w:tc>
      </w:tr>
      <w:tr w:rsidR="000A2B53" w:rsidRPr="001B265B" w:rsidTr="00846A14">
        <w:trPr>
          <w:gridAfter w:val="1"/>
          <w:wAfter w:w="1559" w:type="dxa"/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Дзержинск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38,7845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29,39</w:t>
            </w:r>
          </w:p>
        </w:tc>
      </w:tr>
      <w:tr w:rsidR="000A2B53" w:rsidRPr="001B265B" w:rsidTr="00846A14">
        <w:trPr>
          <w:gridAfter w:val="1"/>
          <w:wAfter w:w="1559" w:type="dxa"/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Красновка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88,9882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75,7</w:t>
            </w:r>
          </w:p>
        </w:tc>
      </w:tr>
      <w:tr w:rsidR="000A2B53" w:rsidRPr="001B265B" w:rsidTr="00846A14">
        <w:trPr>
          <w:gridAfter w:val="1"/>
          <w:wAfter w:w="1559" w:type="dxa"/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Москалевка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10,5111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10,54</w:t>
            </w:r>
          </w:p>
        </w:tc>
      </w:tr>
      <w:tr w:rsidR="000A2B53" w:rsidRPr="001B265B" w:rsidTr="00846A14">
        <w:trPr>
          <w:gridAfter w:val="1"/>
          <w:wAfter w:w="1559" w:type="dxa"/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Ничипоровка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3,0079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3,18</w:t>
            </w:r>
          </w:p>
        </w:tc>
      </w:tr>
      <w:tr w:rsidR="000A2B53" w:rsidRPr="001B265B" w:rsidTr="00846A14">
        <w:trPr>
          <w:gridAfter w:val="1"/>
          <w:wAfter w:w="1559" w:type="dxa"/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Хоменки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15,224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13,62</w:t>
            </w:r>
          </w:p>
        </w:tc>
      </w:tr>
      <w:tr w:rsidR="000A2B53" w:rsidRPr="001B265B" w:rsidTr="00846A14">
        <w:trPr>
          <w:gridAfter w:val="1"/>
          <w:wAfter w:w="1559" w:type="dxa"/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Агрогородок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Завойть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113,4868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102,59</w:t>
            </w:r>
          </w:p>
        </w:tc>
      </w:tr>
      <w:tr w:rsidR="000A2B53" w:rsidRPr="001B265B" w:rsidTr="00846A14">
        <w:trPr>
          <w:gridAfter w:val="1"/>
          <w:wAfter w:w="1559" w:type="dxa"/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Заракитное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4,0703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4,06</w:t>
            </w:r>
          </w:p>
        </w:tc>
      </w:tr>
      <w:tr w:rsidR="000A2B53" w:rsidRPr="001B265B" w:rsidTr="00846A14">
        <w:trPr>
          <w:gridAfter w:val="1"/>
          <w:wAfter w:w="1559" w:type="dxa"/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Калиничи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37,6798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31,9</w:t>
            </w:r>
          </w:p>
        </w:tc>
      </w:tr>
      <w:tr w:rsidR="000A2B53" w:rsidRPr="001B265B" w:rsidTr="00846A14">
        <w:trPr>
          <w:gridAfter w:val="1"/>
          <w:wAfter w:w="1559" w:type="dxa"/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Конотоп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90,2927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75,18</w:t>
            </w:r>
          </w:p>
        </w:tc>
      </w:tr>
      <w:tr w:rsidR="000A2B53" w:rsidRPr="001B265B" w:rsidTr="00846A14">
        <w:trPr>
          <w:gridAfter w:val="1"/>
          <w:wAfter w:w="1559" w:type="dxa"/>
          <w:trHeight w:val="25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sz w:val="24"/>
                <w:szCs w:val="24"/>
              </w:rPr>
            </w:pPr>
            <w:r w:rsidRPr="007D7582">
              <w:rPr>
                <w:sz w:val="24"/>
                <w:szCs w:val="24"/>
              </w:rPr>
              <w:t>Физинки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103,3552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A2B53" w:rsidRPr="007D7582" w:rsidRDefault="000A2B53" w:rsidP="00846A14">
            <w:pPr>
              <w:jc w:val="center"/>
              <w:rPr>
                <w:color w:val="000000"/>
                <w:sz w:val="24"/>
                <w:szCs w:val="24"/>
              </w:rPr>
            </w:pPr>
            <w:r w:rsidRPr="007D7582">
              <w:rPr>
                <w:color w:val="000000"/>
                <w:sz w:val="24"/>
                <w:szCs w:val="24"/>
              </w:rPr>
              <w:t>69,5</w:t>
            </w:r>
          </w:p>
        </w:tc>
      </w:tr>
    </w:tbl>
    <w:p w:rsidR="000A2B53" w:rsidRDefault="000A2B53" w:rsidP="000A2B53"/>
    <w:p w:rsidR="000A2B53" w:rsidRDefault="000A2B53"/>
    <w:sectPr w:rsidR="000A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FB"/>
    <w:rsid w:val="000A2B53"/>
    <w:rsid w:val="008615D4"/>
    <w:rsid w:val="00A148A1"/>
    <w:rsid w:val="00A97DDA"/>
    <w:rsid w:val="00B841FB"/>
    <w:rsid w:val="00C44F0A"/>
    <w:rsid w:val="00E8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0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F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44F0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85807"/>
    <w:pPr>
      <w:ind w:right="4495"/>
    </w:pPr>
    <w:rPr>
      <w:rFonts w:ascii="Tahoma" w:hAnsi="Tahoma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85807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8580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rsid w:val="00E8580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0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F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44F0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85807"/>
    <w:pPr>
      <w:ind w:right="4495"/>
    </w:pPr>
    <w:rPr>
      <w:rFonts w:ascii="Tahoma" w:hAnsi="Tahoma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85807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8580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rsid w:val="00E8580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zem@narovlya.gov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p@narovlya.gov.by" TargetMode="External"/><Relationship Id="rId5" Type="http://schemas.openxmlformats.org/officeDocument/2006/relationships/hyperlink" Target="http://gisp.gov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2022-04-08T08:15:00Z</cp:lastPrinted>
  <dcterms:created xsi:type="dcterms:W3CDTF">2022-04-08T13:42:00Z</dcterms:created>
  <dcterms:modified xsi:type="dcterms:W3CDTF">2022-04-08T13:42:00Z</dcterms:modified>
</cp:coreProperties>
</file>